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D6" w:rsidRPr="00F433CE" w:rsidRDefault="00BE23D6" w:rsidP="00C473B2">
      <w:pPr>
        <w:rPr>
          <w:rFonts w:cs="B Nazanin"/>
          <w:b/>
          <w:bCs/>
          <w:color w:val="FF0000"/>
          <w:sz w:val="40"/>
          <w:szCs w:val="40"/>
          <w:rtl/>
        </w:rPr>
      </w:pPr>
      <w:r w:rsidRPr="00F433CE">
        <w:rPr>
          <w:rFonts w:cs="B Nazanin"/>
          <w:b/>
          <w:bCs/>
          <w:color w:val="FF0000"/>
          <w:sz w:val="40"/>
          <w:szCs w:val="40"/>
          <w:rtl/>
        </w:rPr>
        <w:t xml:space="preserve"> </w:t>
      </w:r>
      <w:r w:rsidR="00C473B2" w:rsidRPr="00F433CE">
        <w:rPr>
          <w:rFonts w:cs="B Nazanin" w:hint="cs"/>
          <w:b/>
          <w:bCs/>
          <w:color w:val="FF0000"/>
          <w:sz w:val="40"/>
          <w:szCs w:val="40"/>
          <w:rtl/>
        </w:rPr>
        <w:t xml:space="preserve">کودکان و جنگ </w:t>
      </w:r>
    </w:p>
    <w:p w:rsidR="00BE23D6" w:rsidRPr="00F433CE" w:rsidRDefault="00BE23D6" w:rsidP="00BE23D6">
      <w:pPr>
        <w:rPr>
          <w:rFonts w:cs="B Nazanin"/>
          <w:sz w:val="32"/>
          <w:szCs w:val="32"/>
          <w:rtl/>
        </w:rPr>
      </w:pPr>
      <w:r w:rsidRPr="00F433CE">
        <w:rPr>
          <w:rFonts w:cs="B Nazanin"/>
          <w:color w:val="7030A0"/>
          <w:sz w:val="32"/>
          <w:szCs w:val="32"/>
          <w:rtl/>
        </w:rPr>
        <w:t>علت اصل</w:t>
      </w:r>
      <w:r w:rsidRPr="00F433CE">
        <w:rPr>
          <w:rFonts w:cs="B Nazanin" w:hint="cs"/>
          <w:color w:val="7030A0"/>
          <w:sz w:val="32"/>
          <w:szCs w:val="32"/>
          <w:rtl/>
        </w:rPr>
        <w:t>ی</w:t>
      </w:r>
      <w:r w:rsidRPr="00F433CE">
        <w:rPr>
          <w:rFonts w:cs="B Nazanin"/>
          <w:color w:val="7030A0"/>
          <w:sz w:val="32"/>
          <w:szCs w:val="32"/>
          <w:rtl/>
        </w:rPr>
        <w:t xml:space="preserve"> ترس کودکان از جنگ، دلشوره، نگران</w:t>
      </w:r>
      <w:r w:rsidRPr="00F433CE">
        <w:rPr>
          <w:rFonts w:cs="B Nazanin" w:hint="cs"/>
          <w:color w:val="7030A0"/>
          <w:sz w:val="32"/>
          <w:szCs w:val="32"/>
          <w:rtl/>
        </w:rPr>
        <w:t>ی</w:t>
      </w:r>
      <w:r w:rsidRPr="00F433CE">
        <w:rPr>
          <w:rFonts w:cs="B Nazanin"/>
          <w:color w:val="7030A0"/>
          <w:sz w:val="32"/>
          <w:szCs w:val="32"/>
          <w:rtl/>
        </w:rPr>
        <w:t xml:space="preserve"> بابت از دست دادن خانواده و تنها</w:t>
      </w:r>
      <w:r w:rsidRPr="00F433CE">
        <w:rPr>
          <w:rFonts w:cs="B Nazanin" w:hint="cs"/>
          <w:color w:val="7030A0"/>
          <w:sz w:val="32"/>
          <w:szCs w:val="32"/>
          <w:rtl/>
        </w:rPr>
        <w:t>یی</w:t>
      </w:r>
      <w:r w:rsidRPr="00F433CE">
        <w:rPr>
          <w:rFonts w:cs="B Nazanin"/>
          <w:color w:val="7030A0"/>
          <w:sz w:val="32"/>
          <w:szCs w:val="32"/>
          <w:rtl/>
        </w:rPr>
        <w:t xml:space="preserve"> است، رعا</w:t>
      </w:r>
      <w:r w:rsidRPr="00F433CE">
        <w:rPr>
          <w:rFonts w:cs="B Nazanin" w:hint="cs"/>
          <w:color w:val="7030A0"/>
          <w:sz w:val="32"/>
          <w:szCs w:val="32"/>
          <w:rtl/>
        </w:rPr>
        <w:t>ی</w:t>
      </w:r>
      <w:r w:rsidRPr="00F433CE">
        <w:rPr>
          <w:rFonts w:cs="B Nazanin" w:hint="eastAsia"/>
          <w:color w:val="7030A0"/>
          <w:sz w:val="32"/>
          <w:szCs w:val="32"/>
          <w:rtl/>
        </w:rPr>
        <w:t>ت</w:t>
      </w:r>
      <w:r w:rsidRPr="00F433CE">
        <w:rPr>
          <w:rFonts w:cs="B Nazanin"/>
          <w:color w:val="7030A0"/>
          <w:sz w:val="32"/>
          <w:szCs w:val="32"/>
          <w:rtl/>
        </w:rPr>
        <w:t xml:space="preserve"> نکات ذ</w:t>
      </w:r>
      <w:r w:rsidRPr="00F433CE">
        <w:rPr>
          <w:rFonts w:cs="B Nazanin" w:hint="cs"/>
          <w:color w:val="7030A0"/>
          <w:sz w:val="32"/>
          <w:szCs w:val="32"/>
          <w:rtl/>
        </w:rPr>
        <w:t>ی</w:t>
      </w:r>
      <w:r w:rsidRPr="00F433CE">
        <w:rPr>
          <w:rFonts w:cs="B Nazanin" w:hint="eastAsia"/>
          <w:color w:val="7030A0"/>
          <w:sz w:val="32"/>
          <w:szCs w:val="32"/>
          <w:rtl/>
        </w:rPr>
        <w:t>ل</w:t>
      </w:r>
      <w:r w:rsidRPr="00F433CE">
        <w:rPr>
          <w:rFonts w:cs="B Nazanin"/>
          <w:color w:val="7030A0"/>
          <w:sz w:val="32"/>
          <w:szCs w:val="32"/>
          <w:rtl/>
        </w:rPr>
        <w:t xml:space="preserve"> کمک کننده م</w:t>
      </w:r>
      <w:r w:rsidRPr="00F433CE">
        <w:rPr>
          <w:rFonts w:cs="B Nazanin" w:hint="cs"/>
          <w:color w:val="7030A0"/>
          <w:sz w:val="32"/>
          <w:szCs w:val="32"/>
          <w:rtl/>
        </w:rPr>
        <w:t>ی</w:t>
      </w:r>
      <w:r w:rsidR="006D7B8B" w:rsidRPr="00F433CE">
        <w:rPr>
          <w:rFonts w:cs="B Nazanin" w:hint="eastAsia"/>
          <w:color w:val="7030A0"/>
          <w:sz w:val="32"/>
          <w:szCs w:val="32"/>
          <w:rtl/>
        </w:rPr>
        <w:t>باشند</w:t>
      </w:r>
      <w:r w:rsidR="006D7B8B" w:rsidRPr="00F433CE">
        <w:rPr>
          <w:rFonts w:cs="B Nazanin" w:hint="cs"/>
          <w:color w:val="7030A0"/>
          <w:sz w:val="32"/>
          <w:szCs w:val="32"/>
          <w:rtl/>
        </w:rPr>
        <w:t>.</w:t>
      </w:r>
    </w:p>
    <w:p w:rsidR="00BE23D6" w:rsidRPr="00F433CE" w:rsidRDefault="00BE23D6" w:rsidP="00BE23D6">
      <w:pPr>
        <w:rPr>
          <w:rFonts w:cs="B Nazanin"/>
          <w:color w:val="C45911" w:themeColor="accent2" w:themeShade="BF"/>
          <w:sz w:val="32"/>
          <w:szCs w:val="32"/>
          <w:rtl/>
        </w:rPr>
      </w:pP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تا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 xml:space="preserve"> حد امکان در کنار کودک و در دسترس آنان باش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د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>.اگر بعلت شرا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ط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 xml:space="preserve"> شغل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 xml:space="preserve"> مقدور ن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ست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 xml:space="preserve"> کودکان را پ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ش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 xml:space="preserve"> بستگان بگذار</w:t>
      </w:r>
      <w:r w:rsidRPr="00F433CE">
        <w:rPr>
          <w:rFonts w:cs="B Nazanin" w:hint="cs"/>
          <w:color w:val="C45911" w:themeColor="accent2" w:themeShade="BF"/>
          <w:sz w:val="32"/>
          <w:szCs w:val="32"/>
          <w:rtl/>
        </w:rPr>
        <w:t>ی</w:t>
      </w:r>
      <w:r w:rsidRPr="00F433CE">
        <w:rPr>
          <w:rFonts w:cs="B Nazanin" w:hint="eastAsia"/>
          <w:color w:val="C45911" w:themeColor="accent2" w:themeShade="BF"/>
          <w:sz w:val="32"/>
          <w:szCs w:val="32"/>
          <w:rtl/>
        </w:rPr>
        <w:t>د</w:t>
      </w:r>
      <w:r w:rsidRPr="00F433CE">
        <w:rPr>
          <w:rFonts w:cs="B Nazanin"/>
          <w:color w:val="C45911" w:themeColor="accent2" w:themeShade="BF"/>
          <w:sz w:val="32"/>
          <w:szCs w:val="32"/>
          <w:rtl/>
        </w:rPr>
        <w:t>.</w:t>
      </w:r>
    </w:p>
    <w:p w:rsidR="00BE23D6" w:rsidRPr="00F433CE" w:rsidRDefault="00BE23D6" w:rsidP="00BE23D6">
      <w:pPr>
        <w:rPr>
          <w:rFonts w:cs="B Nazanin"/>
          <w:sz w:val="32"/>
          <w:szCs w:val="32"/>
          <w:rtl/>
        </w:rPr>
      </w:pPr>
      <w:r w:rsidRPr="00F433CE">
        <w:rPr>
          <w:rFonts w:cs="B Nazanin" w:hint="eastAsia"/>
          <w:color w:val="833C0B" w:themeColor="accent2" w:themeShade="80"/>
          <w:sz w:val="32"/>
          <w:szCs w:val="32"/>
          <w:rtl/>
        </w:rPr>
        <w:t>باز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ها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درون خانه را اعم از باز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ها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ف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833C0B" w:themeColor="accent2" w:themeShade="80"/>
          <w:sz w:val="32"/>
          <w:szCs w:val="32"/>
          <w:rtl/>
        </w:rPr>
        <w:t>ز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833C0B" w:themeColor="accent2" w:themeShade="80"/>
          <w:sz w:val="32"/>
          <w:szCs w:val="32"/>
          <w:rtl/>
        </w:rPr>
        <w:t>ک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و ذهن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/>
          <w:color w:val="833C0B" w:themeColor="accent2" w:themeShade="80"/>
          <w:sz w:val="32"/>
          <w:szCs w:val="32"/>
          <w:rtl/>
        </w:rPr>
        <w:t xml:space="preserve"> با کودک مدنظر داشته باش</w:t>
      </w:r>
      <w:r w:rsidRPr="00F433CE">
        <w:rPr>
          <w:rFonts w:cs="B Nazanin" w:hint="cs"/>
          <w:color w:val="833C0B" w:themeColor="accent2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833C0B" w:themeColor="accent2" w:themeShade="80"/>
          <w:sz w:val="32"/>
          <w:szCs w:val="32"/>
          <w:rtl/>
        </w:rPr>
        <w:t>د</w:t>
      </w:r>
      <w:r w:rsidR="00C473B2" w:rsidRPr="00F433CE">
        <w:rPr>
          <w:rFonts w:cs="B Nazanin" w:hint="cs"/>
          <w:color w:val="833C0B" w:themeColor="accent2" w:themeShade="80"/>
          <w:sz w:val="32"/>
          <w:szCs w:val="32"/>
          <w:rtl/>
        </w:rPr>
        <w:t>.</w:t>
      </w:r>
      <w:r w:rsidRPr="00F433CE">
        <w:rPr>
          <w:rFonts w:cs="B Nazanin"/>
          <w:color w:val="FFD966" w:themeColor="accent4" w:themeTint="99"/>
          <w:sz w:val="32"/>
          <w:szCs w:val="32"/>
          <w:rtl/>
        </w:rPr>
        <w:t>.</w:t>
      </w:r>
    </w:p>
    <w:p w:rsidR="00BE23D6" w:rsidRPr="00F433CE" w:rsidRDefault="00BE23D6" w:rsidP="00BE23D6">
      <w:pPr>
        <w:rPr>
          <w:rFonts w:cs="B Nazanin"/>
          <w:color w:val="FF0000"/>
          <w:sz w:val="32"/>
          <w:szCs w:val="32"/>
          <w:rtl/>
        </w:rPr>
      </w:pPr>
      <w:r w:rsidRPr="00F433CE">
        <w:rPr>
          <w:rFonts w:cs="B Nazanin" w:hint="eastAsia"/>
          <w:color w:val="FF0000"/>
          <w:sz w:val="32"/>
          <w:szCs w:val="32"/>
          <w:rtl/>
        </w:rPr>
        <w:t>دسترس</w:t>
      </w:r>
      <w:r w:rsidRPr="00F433CE">
        <w:rPr>
          <w:rFonts w:cs="B Nazanin" w:hint="cs"/>
          <w:color w:val="FF0000"/>
          <w:sz w:val="32"/>
          <w:szCs w:val="32"/>
          <w:rtl/>
        </w:rPr>
        <w:t>ی</w:t>
      </w:r>
      <w:r w:rsidRPr="00F433CE">
        <w:rPr>
          <w:rFonts w:cs="B Nazanin"/>
          <w:color w:val="FF0000"/>
          <w:sz w:val="32"/>
          <w:szCs w:val="32"/>
          <w:rtl/>
        </w:rPr>
        <w:t xml:space="preserve"> کودکان به اخبار جنگ را محدود نما</w:t>
      </w:r>
      <w:r w:rsidRPr="00F433CE">
        <w:rPr>
          <w:rFonts w:cs="B Nazanin" w:hint="cs"/>
          <w:color w:val="FF0000"/>
          <w:sz w:val="32"/>
          <w:szCs w:val="32"/>
          <w:rtl/>
        </w:rPr>
        <w:t>یی</w:t>
      </w:r>
      <w:r w:rsidRPr="00F433CE">
        <w:rPr>
          <w:rFonts w:cs="B Nazanin" w:hint="eastAsia"/>
          <w:color w:val="FF0000"/>
          <w:sz w:val="32"/>
          <w:szCs w:val="32"/>
          <w:rtl/>
        </w:rPr>
        <w:t>د</w:t>
      </w:r>
      <w:r w:rsidRPr="00F433CE">
        <w:rPr>
          <w:rFonts w:cs="B Nazanin"/>
          <w:color w:val="FF0000"/>
          <w:sz w:val="32"/>
          <w:szCs w:val="32"/>
          <w:rtl/>
        </w:rPr>
        <w:t>.</w:t>
      </w:r>
    </w:p>
    <w:p w:rsidR="00BE23D6" w:rsidRPr="00F433CE" w:rsidRDefault="00BE23D6" w:rsidP="00BE23D6">
      <w:pPr>
        <w:rPr>
          <w:rFonts w:cs="B Nazanin"/>
          <w:color w:val="0070C0"/>
          <w:sz w:val="32"/>
          <w:szCs w:val="32"/>
          <w:rtl/>
        </w:rPr>
      </w:pPr>
      <w:r w:rsidRPr="00F433CE">
        <w:rPr>
          <w:rFonts w:cs="B Nazanin" w:hint="eastAsia"/>
          <w:color w:val="0070C0"/>
          <w:sz w:val="32"/>
          <w:szCs w:val="32"/>
          <w:rtl/>
        </w:rPr>
        <w:t>آموزش</w:t>
      </w:r>
      <w:r w:rsidRPr="00F433CE">
        <w:rPr>
          <w:rFonts w:cs="B Nazanin"/>
          <w:color w:val="0070C0"/>
          <w:sz w:val="32"/>
          <w:szCs w:val="32"/>
          <w:rtl/>
        </w:rPr>
        <w:t xml:space="preserve"> ها</w:t>
      </w:r>
      <w:r w:rsidRPr="00F433CE">
        <w:rPr>
          <w:rFonts w:cs="B Nazanin" w:hint="cs"/>
          <w:color w:val="0070C0"/>
          <w:sz w:val="32"/>
          <w:szCs w:val="32"/>
          <w:rtl/>
        </w:rPr>
        <w:t>ی</w:t>
      </w:r>
      <w:r w:rsidRPr="00F433CE">
        <w:rPr>
          <w:rFonts w:cs="B Nazanin"/>
          <w:color w:val="0070C0"/>
          <w:sz w:val="32"/>
          <w:szCs w:val="32"/>
          <w:rtl/>
        </w:rPr>
        <w:t xml:space="preserve"> امداد</w:t>
      </w:r>
      <w:r w:rsidRPr="00F433CE">
        <w:rPr>
          <w:rFonts w:cs="B Nazanin" w:hint="cs"/>
          <w:color w:val="0070C0"/>
          <w:sz w:val="32"/>
          <w:szCs w:val="32"/>
          <w:rtl/>
        </w:rPr>
        <w:t>ی</w:t>
      </w:r>
      <w:r w:rsidRPr="00F433CE">
        <w:rPr>
          <w:rFonts w:cs="B Nazanin"/>
          <w:color w:val="0070C0"/>
          <w:sz w:val="32"/>
          <w:szCs w:val="32"/>
          <w:rtl/>
        </w:rPr>
        <w:t xml:space="preserve"> و مراقبت</w:t>
      </w:r>
      <w:r w:rsidRPr="00F433CE">
        <w:rPr>
          <w:rFonts w:cs="B Nazanin" w:hint="cs"/>
          <w:color w:val="0070C0"/>
          <w:sz w:val="32"/>
          <w:szCs w:val="32"/>
          <w:rtl/>
        </w:rPr>
        <w:t>ی</w:t>
      </w:r>
      <w:r w:rsidRPr="00F433CE">
        <w:rPr>
          <w:rFonts w:cs="B Nazanin"/>
          <w:color w:val="0070C0"/>
          <w:sz w:val="32"/>
          <w:szCs w:val="32"/>
          <w:rtl/>
        </w:rPr>
        <w:t xml:space="preserve"> را با نما</w:t>
      </w:r>
      <w:r w:rsidRPr="00F433CE">
        <w:rPr>
          <w:rFonts w:cs="B Nazanin" w:hint="cs"/>
          <w:color w:val="0070C0"/>
          <w:sz w:val="32"/>
          <w:szCs w:val="32"/>
          <w:rtl/>
        </w:rPr>
        <w:t>ی</w:t>
      </w:r>
      <w:r w:rsidRPr="00F433CE">
        <w:rPr>
          <w:rFonts w:cs="B Nazanin" w:hint="eastAsia"/>
          <w:color w:val="0070C0"/>
          <w:sz w:val="32"/>
          <w:szCs w:val="32"/>
          <w:rtl/>
        </w:rPr>
        <w:t>ش</w:t>
      </w:r>
      <w:r w:rsidRPr="00F433CE">
        <w:rPr>
          <w:rFonts w:cs="B Nazanin"/>
          <w:color w:val="0070C0"/>
          <w:sz w:val="32"/>
          <w:szCs w:val="32"/>
          <w:rtl/>
        </w:rPr>
        <w:t xml:space="preserve"> رفتار</w:t>
      </w:r>
      <w:r w:rsidRPr="00F433CE">
        <w:rPr>
          <w:rFonts w:cs="B Nazanin" w:hint="cs"/>
          <w:color w:val="0070C0"/>
          <w:sz w:val="32"/>
          <w:szCs w:val="32"/>
          <w:rtl/>
        </w:rPr>
        <w:t>ی</w:t>
      </w:r>
      <w:r w:rsidRPr="00F433CE">
        <w:rPr>
          <w:rFonts w:cs="B Nazanin"/>
          <w:color w:val="0070C0"/>
          <w:sz w:val="32"/>
          <w:szCs w:val="32"/>
          <w:rtl/>
        </w:rPr>
        <w:t xml:space="preserve"> به کودکان ارائه نما</w:t>
      </w:r>
      <w:r w:rsidRPr="00F433CE">
        <w:rPr>
          <w:rFonts w:cs="B Nazanin" w:hint="cs"/>
          <w:color w:val="0070C0"/>
          <w:sz w:val="32"/>
          <w:szCs w:val="32"/>
          <w:rtl/>
        </w:rPr>
        <w:t>یی</w:t>
      </w:r>
      <w:r w:rsidRPr="00F433CE">
        <w:rPr>
          <w:rFonts w:cs="B Nazanin" w:hint="eastAsia"/>
          <w:color w:val="0070C0"/>
          <w:sz w:val="32"/>
          <w:szCs w:val="32"/>
          <w:rtl/>
        </w:rPr>
        <w:t>د</w:t>
      </w:r>
      <w:r w:rsidRPr="00F433CE">
        <w:rPr>
          <w:rFonts w:cs="B Nazanin"/>
          <w:color w:val="0070C0"/>
          <w:sz w:val="32"/>
          <w:szCs w:val="32"/>
          <w:rtl/>
        </w:rPr>
        <w:t>.</w:t>
      </w:r>
    </w:p>
    <w:p w:rsidR="00BE23D6" w:rsidRPr="00F433CE" w:rsidRDefault="00BE23D6" w:rsidP="00BE23D6">
      <w:pPr>
        <w:rPr>
          <w:rFonts w:cs="B Nazanin"/>
          <w:sz w:val="32"/>
          <w:szCs w:val="32"/>
          <w:rtl/>
        </w:rPr>
      </w:pPr>
      <w:r w:rsidRPr="00F433CE">
        <w:rPr>
          <w:rFonts w:cs="B Nazanin" w:hint="eastAsia"/>
          <w:color w:val="C00000"/>
          <w:sz w:val="32"/>
          <w:szCs w:val="32"/>
          <w:rtl/>
        </w:rPr>
        <w:t>ضرورت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/>
          <w:color w:val="C00000"/>
          <w:sz w:val="32"/>
          <w:szCs w:val="32"/>
          <w:rtl/>
        </w:rPr>
        <w:t xml:space="preserve"> برا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/>
          <w:color w:val="C00000"/>
          <w:sz w:val="32"/>
          <w:szCs w:val="32"/>
          <w:rtl/>
        </w:rPr>
        <w:t xml:space="preserve"> نما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 w:hint="eastAsia"/>
          <w:color w:val="C00000"/>
          <w:sz w:val="32"/>
          <w:szCs w:val="32"/>
          <w:rtl/>
        </w:rPr>
        <w:t>ش</w:t>
      </w:r>
      <w:r w:rsidRPr="00F433CE">
        <w:rPr>
          <w:rFonts w:cs="B Nazanin"/>
          <w:color w:val="C00000"/>
          <w:sz w:val="32"/>
          <w:szCs w:val="32"/>
          <w:rtl/>
        </w:rPr>
        <w:t xml:space="preserve"> کل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 w:hint="eastAsia"/>
          <w:color w:val="C00000"/>
          <w:sz w:val="32"/>
          <w:szCs w:val="32"/>
          <w:rtl/>
        </w:rPr>
        <w:t>پ</w:t>
      </w:r>
      <w:r w:rsidRPr="00F433CE">
        <w:rPr>
          <w:rFonts w:cs="B Nazanin"/>
          <w:color w:val="C00000"/>
          <w:sz w:val="32"/>
          <w:szCs w:val="32"/>
          <w:rtl/>
        </w:rPr>
        <w:t xml:space="preserve"> ها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/>
          <w:color w:val="C00000"/>
          <w:sz w:val="32"/>
          <w:szCs w:val="32"/>
          <w:rtl/>
        </w:rPr>
        <w:t xml:space="preserve"> ترسناک مرتبط با جنگ برا</w:t>
      </w:r>
      <w:r w:rsidRPr="00F433CE">
        <w:rPr>
          <w:rFonts w:cs="B Nazanin" w:hint="cs"/>
          <w:color w:val="C00000"/>
          <w:sz w:val="32"/>
          <w:szCs w:val="32"/>
          <w:rtl/>
        </w:rPr>
        <w:t>ی</w:t>
      </w:r>
      <w:r w:rsidRPr="00F433CE">
        <w:rPr>
          <w:rFonts w:cs="B Nazanin"/>
          <w:color w:val="C00000"/>
          <w:sz w:val="32"/>
          <w:szCs w:val="32"/>
          <w:rtl/>
        </w:rPr>
        <w:t xml:space="preserve"> کودکان وجود ندارد.</w:t>
      </w:r>
    </w:p>
    <w:p w:rsidR="00BE23D6" w:rsidRPr="00F433CE" w:rsidRDefault="00BE23D6" w:rsidP="00BE23D6">
      <w:pPr>
        <w:rPr>
          <w:rFonts w:cs="B Nazanin"/>
          <w:color w:val="1F3864" w:themeColor="accent5" w:themeShade="80"/>
          <w:sz w:val="32"/>
          <w:szCs w:val="32"/>
          <w:rtl/>
        </w:rPr>
      </w:pPr>
      <w:r w:rsidRPr="00F433CE">
        <w:rPr>
          <w:rFonts w:cs="B Nazanin" w:hint="eastAsia"/>
          <w:color w:val="1F3864" w:themeColor="accent5" w:themeShade="80"/>
          <w:sz w:val="32"/>
          <w:szCs w:val="32"/>
          <w:rtl/>
        </w:rPr>
        <w:t>به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خواب و تغذ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1F3864" w:themeColor="accent5" w:themeShade="80"/>
          <w:sz w:val="32"/>
          <w:szCs w:val="32"/>
          <w:rtl/>
        </w:rPr>
        <w:t>ه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کاف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کودک در ا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1F3864" w:themeColor="accent5" w:themeShade="80"/>
          <w:sz w:val="32"/>
          <w:szCs w:val="32"/>
          <w:rtl/>
        </w:rPr>
        <w:t>ن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شرا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1F3864" w:themeColor="accent5" w:themeShade="80"/>
          <w:sz w:val="32"/>
          <w:szCs w:val="32"/>
          <w:rtl/>
        </w:rPr>
        <w:t>ط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توجه کاف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 xml:space="preserve"> داشته باش</w:t>
      </w:r>
      <w:r w:rsidRPr="00F433CE">
        <w:rPr>
          <w:rFonts w:cs="B Nazanin" w:hint="cs"/>
          <w:color w:val="1F3864" w:themeColor="accent5" w:themeShade="80"/>
          <w:sz w:val="32"/>
          <w:szCs w:val="32"/>
          <w:rtl/>
        </w:rPr>
        <w:t>ی</w:t>
      </w:r>
      <w:r w:rsidRPr="00F433CE">
        <w:rPr>
          <w:rFonts w:cs="B Nazanin" w:hint="eastAsia"/>
          <w:color w:val="1F3864" w:themeColor="accent5" w:themeShade="80"/>
          <w:sz w:val="32"/>
          <w:szCs w:val="32"/>
          <w:rtl/>
        </w:rPr>
        <w:t>د</w:t>
      </w:r>
      <w:r w:rsidRPr="00F433CE">
        <w:rPr>
          <w:rFonts w:cs="B Nazanin"/>
          <w:color w:val="1F3864" w:themeColor="accent5" w:themeShade="80"/>
          <w:sz w:val="32"/>
          <w:szCs w:val="32"/>
          <w:rtl/>
        </w:rPr>
        <w:t>.</w:t>
      </w:r>
    </w:p>
    <w:p w:rsidR="00136544" w:rsidRPr="00F433CE" w:rsidRDefault="00BE23D6" w:rsidP="00BE23D6">
      <w:pPr>
        <w:rPr>
          <w:color w:val="385623" w:themeColor="accent6" w:themeShade="80"/>
          <w:sz w:val="32"/>
          <w:szCs w:val="32"/>
          <w:rtl/>
        </w:rPr>
      </w:pPr>
      <w:r w:rsidRPr="00F433CE">
        <w:rPr>
          <w:rFonts w:cs="B Nazanin" w:hint="eastAsia"/>
          <w:color w:val="385623" w:themeColor="accent6" w:themeShade="80"/>
          <w:sz w:val="32"/>
          <w:szCs w:val="32"/>
          <w:rtl/>
        </w:rPr>
        <w:t>توانمند</w:t>
      </w:r>
      <w:r w:rsidRPr="00F433CE">
        <w:rPr>
          <w:rFonts w:cs="B Nazanin" w:hint="cs"/>
          <w:color w:val="385623" w:themeColor="accent6" w:themeShade="80"/>
          <w:sz w:val="32"/>
          <w:szCs w:val="32"/>
          <w:rtl/>
        </w:rPr>
        <w:t>ی</w:t>
      </w:r>
      <w:r w:rsidRPr="00F433CE">
        <w:rPr>
          <w:rFonts w:cs="B Nazanin"/>
          <w:color w:val="385623" w:themeColor="accent6" w:themeShade="80"/>
          <w:sz w:val="32"/>
          <w:szCs w:val="32"/>
          <w:rtl/>
        </w:rPr>
        <w:t xml:space="preserve"> ها</w:t>
      </w:r>
      <w:r w:rsidRPr="00F433CE">
        <w:rPr>
          <w:rFonts w:cs="B Nazanin" w:hint="cs"/>
          <w:color w:val="385623" w:themeColor="accent6" w:themeShade="80"/>
          <w:sz w:val="32"/>
          <w:szCs w:val="32"/>
          <w:rtl/>
        </w:rPr>
        <w:t>ی</w:t>
      </w:r>
      <w:r w:rsidRPr="00F433CE">
        <w:rPr>
          <w:rFonts w:cs="B Nazanin"/>
          <w:color w:val="385623" w:themeColor="accent6" w:themeShade="80"/>
          <w:sz w:val="32"/>
          <w:szCs w:val="32"/>
          <w:rtl/>
        </w:rPr>
        <w:t xml:space="preserve"> مل</w:t>
      </w:r>
      <w:r w:rsidRPr="00F433CE">
        <w:rPr>
          <w:rFonts w:cs="B Nazanin" w:hint="cs"/>
          <w:color w:val="385623" w:themeColor="accent6" w:themeShade="80"/>
          <w:sz w:val="32"/>
          <w:szCs w:val="32"/>
          <w:rtl/>
        </w:rPr>
        <w:t>ی</w:t>
      </w:r>
      <w:r w:rsidRPr="00F433CE">
        <w:rPr>
          <w:rFonts w:cs="B Nazanin"/>
          <w:color w:val="385623" w:themeColor="accent6" w:themeShade="80"/>
          <w:sz w:val="32"/>
          <w:szCs w:val="32"/>
          <w:rtl/>
        </w:rPr>
        <w:t xml:space="preserve"> در جنگ را برا</w:t>
      </w:r>
      <w:r w:rsidRPr="00F433CE">
        <w:rPr>
          <w:rFonts w:cs="B Nazanin" w:hint="cs"/>
          <w:color w:val="385623" w:themeColor="accent6" w:themeShade="80"/>
          <w:sz w:val="32"/>
          <w:szCs w:val="32"/>
          <w:rtl/>
        </w:rPr>
        <w:t>ی</w:t>
      </w:r>
      <w:r w:rsidRPr="00F433CE">
        <w:rPr>
          <w:rFonts w:cs="B Nazanin"/>
          <w:color w:val="385623" w:themeColor="accent6" w:themeShade="80"/>
          <w:sz w:val="32"/>
          <w:szCs w:val="32"/>
          <w:rtl/>
        </w:rPr>
        <w:t xml:space="preserve"> کودکان خود بازگو نما</w:t>
      </w:r>
      <w:r w:rsidRPr="00F433CE">
        <w:rPr>
          <w:rFonts w:cs="B Nazanin" w:hint="cs"/>
          <w:color w:val="385623" w:themeColor="accent6" w:themeShade="80"/>
          <w:sz w:val="32"/>
          <w:szCs w:val="32"/>
          <w:rtl/>
        </w:rPr>
        <w:t>یی</w:t>
      </w:r>
      <w:r w:rsidRPr="00F433CE">
        <w:rPr>
          <w:rFonts w:cs="B Nazanin" w:hint="eastAsia"/>
          <w:color w:val="385623" w:themeColor="accent6" w:themeShade="80"/>
          <w:sz w:val="32"/>
          <w:szCs w:val="32"/>
          <w:rtl/>
        </w:rPr>
        <w:t>د</w:t>
      </w:r>
      <w:r w:rsidRPr="00F433CE">
        <w:rPr>
          <w:rFonts w:cs="Arial"/>
          <w:color w:val="385623" w:themeColor="accent6" w:themeShade="80"/>
          <w:sz w:val="32"/>
          <w:szCs w:val="32"/>
          <w:rtl/>
        </w:rPr>
        <w:t>.</w:t>
      </w:r>
    </w:p>
    <w:p w:rsidR="00917C5B" w:rsidRPr="00F433CE" w:rsidRDefault="00917C5B" w:rsidP="00BE23D6">
      <w:pPr>
        <w:rPr>
          <w:rFonts w:cs="B Nazanin"/>
          <w:color w:val="404040" w:themeColor="text1" w:themeTint="BF"/>
          <w:sz w:val="32"/>
          <w:szCs w:val="32"/>
          <w:rtl/>
        </w:rPr>
      </w:pPr>
      <w:r w:rsidRPr="00F433CE">
        <w:rPr>
          <w:rFonts w:cs="B Nazanin" w:hint="cs"/>
          <w:color w:val="404040" w:themeColor="text1" w:themeTint="BF"/>
          <w:sz w:val="32"/>
          <w:szCs w:val="32"/>
          <w:rtl/>
        </w:rPr>
        <w:t>به کودکان در مورد جنگ دروغ نگویید.</w:t>
      </w:r>
      <w:bookmarkStart w:id="0" w:name="_GoBack"/>
      <w:bookmarkEnd w:id="0"/>
    </w:p>
    <w:p w:rsidR="0045109E" w:rsidRPr="005909C2" w:rsidRDefault="0045109E" w:rsidP="00BE23D6">
      <w:pPr>
        <w:rPr>
          <w:rFonts w:cs="B Nazanin"/>
          <w:color w:val="00B0F0"/>
          <w:sz w:val="28"/>
          <w:szCs w:val="28"/>
          <w:rtl/>
        </w:rPr>
      </w:pPr>
      <w:r w:rsidRPr="005909C2">
        <w:rPr>
          <w:rFonts w:cs="B Nazanin" w:hint="cs"/>
          <w:color w:val="00B0F0"/>
          <w:sz w:val="32"/>
          <w:szCs w:val="32"/>
          <w:rtl/>
        </w:rPr>
        <w:t>توانمندی های کشور را برای کودکان با زبان ساده بیان نمایید.</w:t>
      </w:r>
      <w:r w:rsidRPr="005909C2">
        <w:rPr>
          <w:rFonts w:cs="B Nazanin" w:hint="cs"/>
          <w:color w:val="00B0F0"/>
          <w:sz w:val="28"/>
          <w:szCs w:val="28"/>
          <w:rtl/>
        </w:rPr>
        <w:t xml:space="preserve"> </w:t>
      </w:r>
    </w:p>
    <w:p w:rsidR="0045109E" w:rsidRPr="005909C2" w:rsidRDefault="005909C2" w:rsidP="00BE23D6">
      <w:pPr>
        <w:rPr>
          <w:rFonts w:cs="B Nazanin"/>
          <w:b/>
          <w:bCs/>
          <w:color w:val="0070C0"/>
          <w:sz w:val="32"/>
          <w:szCs w:val="32"/>
        </w:rPr>
      </w:pPr>
      <w:r w:rsidRPr="005909C2">
        <w:rPr>
          <w:rFonts w:cs="B Nazanin" w:hint="cs"/>
          <w:b/>
          <w:bCs/>
          <w:color w:val="0070C0"/>
          <w:sz w:val="32"/>
          <w:szCs w:val="32"/>
          <w:rtl/>
        </w:rPr>
        <w:t>دکتر فتح اله محمدیان، دانشیار دانشگاه علوم پزشکی ایلام</w:t>
      </w:r>
    </w:p>
    <w:sectPr w:rsidR="0045109E" w:rsidRPr="005909C2" w:rsidSect="00F433C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6"/>
    <w:rsid w:val="00136544"/>
    <w:rsid w:val="0045109E"/>
    <w:rsid w:val="005909C2"/>
    <w:rsid w:val="006D7B8B"/>
    <w:rsid w:val="00917C5B"/>
    <w:rsid w:val="00AA71E4"/>
    <w:rsid w:val="00BE23D6"/>
    <w:rsid w:val="00C473B2"/>
    <w:rsid w:val="00F4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866054"/>
  <w15:chartTrackingRefBased/>
  <w15:docId w15:val="{76CE97D0-46AB-4D40-B429-DC2589C6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</dc:creator>
  <cp:keywords/>
  <dc:description/>
  <cp:lastModifiedBy>kazemi</cp:lastModifiedBy>
  <cp:revision>6</cp:revision>
  <dcterms:created xsi:type="dcterms:W3CDTF">2026-04-21T18:59:00Z</dcterms:created>
  <dcterms:modified xsi:type="dcterms:W3CDTF">2026-04-22T20:49:00Z</dcterms:modified>
</cp:coreProperties>
</file>